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c>
          <w:tcPr>
            <w:shd w:fill="fddc99" w:val="clear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Personal, Social and Emotional Development</w:t>
            </w:r>
          </w:p>
        </w:tc>
        <w:tc>
          <w:tcPr>
            <w:shd w:fill="ffffa3" w:val="clear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Communication and Language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Play in a group, extending and elaborating play ideas.</w:t>
            </w:r>
          </w:p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Initiate play with others and offer cues for peers to join them.</w:t>
            </w:r>
          </w:p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Welcomes and values praise for what they have done.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  <w:t xml:space="preserve">Enjoys the responsibility of carrying out small tasks.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an understanding of simple concepts such as big, little, middle sized by carrying out an action or selecting a picture.</w:t>
            </w:r>
          </w:p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Understand more complex sentences.</w:t>
            </w:r>
          </w:p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Understand and use who, what, where and when in simple sentences.</w:t>
            </w:r>
          </w:p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 simple language to imagine and recreate roles and experiences in play situations.</w:t>
            </w:r>
          </w:p>
        </w:tc>
      </w:tr>
      <w:tr>
        <w:tc>
          <w:tcPr>
            <w:shd w:fill="ffffa3" w:val="clea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Literacy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Begin to be aware of how stories are structured and that they have a beginning and an end.</w:t>
            </w:r>
          </w:p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Make suggestions as to how the story might end.</w:t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Describe the setting of Goldilocks and the Three Bears and the Characters.</w:t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Make marks to represent writing for a variety of purposes.</w:t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Recognise and find their name.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Recites some number names in sequence.</w:t>
            </w:r>
          </w:p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Creates and experiments with symbols and marks representing ideas of number.</w:t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Creates and Use some positional language and put the bear under, over, on, through.</w:t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Order 2 or 3 items by length or height.</w:t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Identify, name, sort and describe some 3D shapes and begin to name the shapes and talk about them.</w:t>
            </w:r>
          </w:p>
        </w:tc>
      </w:tr>
      <w:tr>
        <w:tc>
          <w:tcPr>
            <w:shd w:fill="e9bcf2" w:val="clea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Understanding The World</w:t>
            </w:r>
          </w:p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ed4" w:val="clea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Expressive Arts and Design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Find out about toys and bears in the past using pictures, artefacts and online resources.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Compare toys and bears in the past to toys from today.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 simple descriptive language to describe what the toys and bears feel like.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Construct a house for the Three Bears.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Explore using the 2 Paint Pointillism programme.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Sing songs for the Christmas celebrations.</w:t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Show confidence when taking part in the Christmas play.</w:t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Create simple representations of the Christmas story using a range of mediums and materials.</w:t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Show pattern and texture by adding lines and dots.</w:t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Explore pointillism and create a piece of artwork using this effect.</w:t>
            </w:r>
          </w:p>
        </w:tc>
      </w:tr>
      <w:tr>
        <w:tc>
          <w:tcPr>
            <w:shd w:fill="b5f4aa" w:val="clear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Physical Development</w:t>
            </w:r>
          </w:p>
        </w:tc>
        <w:tc>
          <w:tcPr>
            <w:shd w:fill="c5f2f7" w:val="clea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Religious, Spiritual, Moral and Cultural Development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  <w:t xml:space="preserve">e confident to use the large apparatus. </w:t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Jump off low level equipment.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Travel around, under, over and through balancing and climbing equipment.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Show some control and coordination when using the large apparatus.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Understand that Christmas a Christian festival and that it celebrates the birth of Jesus.</w:t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Talk about and sequence the Christmas Story.</w:t>
            </w:r>
          </w:p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 Puppets and role play to recreate the Christmas story.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18408" cy="555463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8408" cy="555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4883449" cy="38925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09038" y="3590135"/>
                        <a:ext cx="4873924" cy="3797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1"/>
                              <w:smallCaps w:val="0"/>
                              <w:strike w:val="0"/>
                              <w:color w:val="9900cc"/>
                              <w:sz w:val="144"/>
                              <w:vertAlign w:val="baseline"/>
                            </w:rPr>
                            <w:t xml:space="preserve">Loving, Learning, Living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4883449" cy="389255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3449" cy="38925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