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c>
          <w:tcPr>
            <w:shd w:fill="fddc99" w:val="clear"/>
          </w:tcPr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Personal, Social and Emotional Development</w:t>
            </w:r>
          </w:p>
        </w:tc>
        <w:tc>
          <w:tcPr>
            <w:shd w:fill="ffffa3" w:val="clear"/>
          </w:tcPr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Communication and Language</w:t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Explain own knowledge and understanding and ask appropriate questions of others.</w:t>
            </w:r>
          </w:p>
          <w:p w:rsidR="00000000" w:rsidDel="00000000" w:rsidP="00000000" w:rsidRDefault="00000000" w:rsidRPr="00000000" w14:paraId="0000000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Listen to other people and play and work cooperatively (including strategies to resolve simple arguments through negotiation).</w:t>
            </w:r>
          </w:p>
          <w:p w:rsidR="00000000" w:rsidDel="00000000" w:rsidP="00000000" w:rsidRDefault="00000000" w:rsidRPr="00000000" w14:paraId="0000000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Think about and learn from their experiences. 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Recognise and celebrate their achievements and set simple but challenging goals.</w:t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Welcome and value praise for my achievements.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sz w:val="15"/>
                <w:szCs w:val="15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my imagination and creativity in my learning.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Show an understanding of prepositions by carrying out an action or selecting a picture.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and answer simple how and why questions.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intonation, rhythm and phrasing to make the meaning clear to others.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Follow a story without pictures or props.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Listen and respond to ideas expressed by others in conversation or discussion.</w:t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language to imagine and recreate roles and experiences in play situations.</w:t>
            </w:r>
          </w:p>
        </w:tc>
      </w:tr>
      <w:tr>
        <w:tc>
          <w:tcPr>
            <w:shd w:fill="ffffa3" w:val="clear"/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Literacy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Recognise all of the  phase 2 phonemes.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Segment and blend known sounds to to support the reading and writing of  simple words, phrases and sentences in meaningful contexts.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20 of the phase 2 words by sight.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at least 10 of the phase 2 words.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Show an awareness of how stories are structured and begin to use the language of beginning, middle and end.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 suggestions as to how the story might end.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Sequence, retell and rewrite the well known story ‘Goldilocks and the Three Bears’ in my own words.</w:t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Order numbers forwards and backwards to 10.</w:t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Recite numbers to 20 and back (with a focus on backwards counting).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 irregular arrangements of up to 10 objects.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Identify, say and find the number that is one more than a given number to 10.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 the ‘Finger Double’ Learn It’s to 10.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 ‘My first Number Sentences’ 2+3 and 2+1 and their switchers off by heart.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Order items by length or height.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Identify, name, sort and describe some 3D shapes and begin to describe the shapes and their properties. </w:t>
            </w:r>
          </w:p>
        </w:tc>
      </w:tr>
      <w:tr>
        <w:tc>
          <w:tcPr>
            <w:shd w:fill="e9bcf2" w:val="clear"/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Understanding The World</w:t>
            </w:r>
          </w:p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ed4" w:val="clear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Expressive Arts and Design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Investigate and find out about toys and bears in the past using pictures, artefacts and online resources.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Compare toys and bears in the past to toys from today and talk about the differences.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simple descriptive language to describe what the toys and bears feel like and begin to name different types of materials.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Construct a house for the Three Bears.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 confident to use the 2 Paint programme independently.</w:t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 songs for the Christmas celebrations accurately following the melody.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long and short sounds using my voice and a range of  instruments.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 confident when performing the Christmas celebration.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simple representations of the Christmas story using a range of mediums and materials.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Show pattern and texture by adding lines and dots.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 pointillism and create a piece of artwork using this effect.</w:t>
            </w:r>
          </w:p>
        </w:tc>
      </w:tr>
      <w:tr>
        <w:tc>
          <w:tcPr>
            <w:shd w:fill="b5f4aa" w:val="clear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Physical Development</w:t>
            </w:r>
          </w:p>
        </w:tc>
        <w:tc>
          <w:tcPr>
            <w:shd w:fill="c5f2f7" w:val="clear"/>
          </w:tcPr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Religious, Spiritual, Moral and Cultural Development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Experiment with different ways of moving on the large apparatus.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Jump off equipment appropriately.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Travel with confidence and skill around, under, over and through balancing and climbing equipment.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Show increasing control and coordination when using the large apparatus.</w:t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that Christmas is an important Christian festival and that it celebrates the birth of Jesus.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Talk about the significance of candles and that they remind us that ‘Jesus is the light of the World’.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Retell the Christmas story through the use of puppets, characters and role play.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618408" cy="555463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8408" cy="555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4883449" cy="389255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09038" y="3590135"/>
                        <a:ext cx="4873924" cy="3797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1"/>
                              <w:smallCaps w:val="0"/>
                              <w:strike w:val="0"/>
                              <w:color w:val="9900cc"/>
                              <w:sz w:val="144"/>
                              <w:vertAlign w:val="baseline"/>
                            </w:rPr>
                            <w:t xml:space="preserve">Loving, Learning, Living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4883449" cy="38925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83449" cy="38925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