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99A" w:rsidRPr="0027515C" w:rsidRDefault="0027515C" w:rsidP="00FB3B64">
      <w:pPr>
        <w:jc w:val="center"/>
        <w:rPr>
          <w:rFonts w:ascii="Matura MT Script Capitals" w:hAnsi="Matura MT Script Capitals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BD4BF73" wp14:editId="1BC17339">
            <wp:simplePos x="0" y="0"/>
            <wp:positionH relativeFrom="column">
              <wp:posOffset>4146758</wp:posOffset>
            </wp:positionH>
            <wp:positionV relativeFrom="paragraph">
              <wp:posOffset>-704850</wp:posOffset>
            </wp:positionV>
            <wp:extent cx="1473200" cy="1339463"/>
            <wp:effectExtent l="0" t="0" r="0" b="0"/>
            <wp:wrapNone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33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E0FECA9" wp14:editId="13F6B7BE">
            <wp:simplePos x="0" y="0"/>
            <wp:positionH relativeFrom="column">
              <wp:posOffset>330200</wp:posOffset>
            </wp:positionH>
            <wp:positionV relativeFrom="paragraph">
              <wp:posOffset>-520700</wp:posOffset>
            </wp:positionV>
            <wp:extent cx="1295400" cy="963930"/>
            <wp:effectExtent l="0" t="0" r="0" b="7620"/>
            <wp:wrapNone/>
            <wp:docPr id="4" name="Picture 4" descr="Image result for wind in the willows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ind in the willows illustratio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0C3" w:rsidRPr="0027515C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7AF3C2E2" wp14:editId="74884BE6">
            <wp:simplePos x="0" y="0"/>
            <wp:positionH relativeFrom="column">
              <wp:posOffset>2590800</wp:posOffset>
            </wp:positionH>
            <wp:positionV relativeFrom="paragraph">
              <wp:posOffset>-784860</wp:posOffset>
            </wp:positionV>
            <wp:extent cx="838200" cy="759462"/>
            <wp:effectExtent l="95250" t="133350" r="285750" b="326390"/>
            <wp:wrapNone/>
            <wp:docPr id="2" name="Picture 2" descr="U:\Felton PRIMARY SCHOOL NEW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:\Felton PRIMARY SCHOOL NEW 2016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594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3B64" w:rsidRPr="0027515C">
        <w:rPr>
          <w:rFonts w:ascii="Matura MT Script Capitals" w:hAnsi="Matura MT Script Capitals"/>
          <w:b/>
          <w:sz w:val="24"/>
          <w:szCs w:val="24"/>
        </w:rPr>
        <w:t>Wind in the Willows</w:t>
      </w:r>
    </w:p>
    <w:p w:rsidR="0027515C" w:rsidRDefault="0027515C" w:rsidP="00F150C3">
      <w:pPr>
        <w:jc w:val="both"/>
        <w:rPr>
          <w:sz w:val="24"/>
          <w:szCs w:val="24"/>
        </w:rPr>
      </w:pPr>
    </w:p>
    <w:p w:rsidR="00C4563E" w:rsidRPr="0027515C" w:rsidRDefault="007E0EA9" w:rsidP="00F150C3">
      <w:pPr>
        <w:jc w:val="both"/>
        <w:rPr>
          <w:sz w:val="24"/>
          <w:szCs w:val="24"/>
        </w:rPr>
      </w:pPr>
      <w:r w:rsidRPr="0027515C">
        <w:rPr>
          <w:sz w:val="24"/>
          <w:szCs w:val="24"/>
        </w:rPr>
        <w:t>Welcome back!  We hope you have had a lovely holiday and are well rested – this is going to be a very busy half term.  During this Mini Adventure we are going to be focusing on the contrasting characters from Kenneth Grahame’s classic novel Wind in the Willows.</w:t>
      </w:r>
      <w:r w:rsidR="0027515C">
        <w:rPr>
          <w:sz w:val="24"/>
          <w:szCs w:val="24"/>
        </w:rPr>
        <w:t xml:space="preserve">  From the peace of the river bank to the maniacal misadventures of Toad, it is a story the children are sure to fall in love with. </w:t>
      </w:r>
      <w:r w:rsidRPr="0027515C">
        <w:rPr>
          <w:sz w:val="24"/>
          <w:szCs w:val="24"/>
        </w:rPr>
        <w:t xml:space="preserve">  This will lead us to investigating local wildlife and the river.</w:t>
      </w:r>
    </w:p>
    <w:p w:rsidR="00A05BB6" w:rsidRPr="0027515C" w:rsidRDefault="00A05BB6" w:rsidP="00F150C3">
      <w:pPr>
        <w:jc w:val="both"/>
        <w:rPr>
          <w:sz w:val="24"/>
          <w:szCs w:val="24"/>
        </w:rPr>
      </w:pPr>
      <w:r w:rsidRPr="0027515C">
        <w:rPr>
          <w:sz w:val="24"/>
          <w:szCs w:val="24"/>
        </w:rPr>
        <w:t>Please find the attached Mini-Adventure, for further curriculum information.</w:t>
      </w:r>
    </w:p>
    <w:p w:rsidR="00A05BB6" w:rsidRPr="0027515C" w:rsidRDefault="00A05BB6" w:rsidP="00F150C3">
      <w:pPr>
        <w:jc w:val="both"/>
        <w:rPr>
          <w:b/>
          <w:sz w:val="24"/>
          <w:szCs w:val="24"/>
          <w:u w:val="single"/>
        </w:rPr>
      </w:pPr>
      <w:r w:rsidRPr="0027515C">
        <w:rPr>
          <w:b/>
          <w:sz w:val="24"/>
          <w:szCs w:val="24"/>
          <w:u w:val="single"/>
        </w:rPr>
        <w:t>PE and Swimming</w:t>
      </w:r>
    </w:p>
    <w:p w:rsidR="00A05BB6" w:rsidRPr="0027515C" w:rsidRDefault="005067C3" w:rsidP="00F150C3">
      <w:pPr>
        <w:jc w:val="both"/>
        <w:rPr>
          <w:sz w:val="24"/>
          <w:szCs w:val="24"/>
        </w:rPr>
      </w:pPr>
      <w:r>
        <w:rPr>
          <w:sz w:val="24"/>
          <w:szCs w:val="24"/>
        </w:rPr>
        <w:t>On Monday</w:t>
      </w:r>
      <w:r w:rsidR="007E0EA9" w:rsidRPr="0027515C">
        <w:rPr>
          <w:sz w:val="24"/>
          <w:szCs w:val="24"/>
        </w:rPr>
        <w:t xml:space="preserve">s, </w:t>
      </w:r>
      <w:r w:rsidR="00A05BB6" w:rsidRPr="0027515C">
        <w:rPr>
          <w:sz w:val="24"/>
          <w:szCs w:val="24"/>
        </w:rPr>
        <w:t xml:space="preserve">Mrs Burroughs will be leading the children in </w:t>
      </w:r>
      <w:r w:rsidR="007E0EA9" w:rsidRPr="0027515C">
        <w:rPr>
          <w:sz w:val="24"/>
          <w:szCs w:val="24"/>
        </w:rPr>
        <w:t>tennis</w:t>
      </w:r>
      <w:r w:rsidR="00A05BB6" w:rsidRPr="0027515C">
        <w:rPr>
          <w:sz w:val="24"/>
          <w:szCs w:val="24"/>
        </w:rPr>
        <w:t xml:space="preserve"> this half term.  Please ensure that children have their full </w:t>
      </w:r>
      <w:r w:rsidR="007E0EA9" w:rsidRPr="0027515C">
        <w:rPr>
          <w:sz w:val="24"/>
          <w:szCs w:val="24"/>
        </w:rPr>
        <w:t>PE kit in school by next Monday, this may include jogging bottoms for colder days.</w:t>
      </w:r>
      <w:r w:rsidR="00A05BB6" w:rsidRPr="0027515C">
        <w:rPr>
          <w:sz w:val="24"/>
          <w:szCs w:val="24"/>
        </w:rPr>
        <w:t xml:space="preserve">  Swimming continues in its usual Thursday afternoon slot.</w:t>
      </w:r>
    </w:p>
    <w:p w:rsidR="006920B7" w:rsidRPr="0027515C" w:rsidRDefault="006920B7" w:rsidP="00F150C3">
      <w:pPr>
        <w:jc w:val="both"/>
        <w:rPr>
          <w:b/>
          <w:sz w:val="24"/>
          <w:szCs w:val="24"/>
          <w:u w:val="single"/>
        </w:rPr>
      </w:pPr>
      <w:r w:rsidRPr="0027515C">
        <w:rPr>
          <w:b/>
          <w:sz w:val="24"/>
          <w:szCs w:val="24"/>
          <w:u w:val="single"/>
        </w:rPr>
        <w:t>Ford Castle</w:t>
      </w:r>
    </w:p>
    <w:p w:rsidR="006920B7" w:rsidRPr="0027515C" w:rsidRDefault="006920B7" w:rsidP="00F150C3">
      <w:pPr>
        <w:jc w:val="both"/>
        <w:rPr>
          <w:sz w:val="24"/>
          <w:szCs w:val="24"/>
        </w:rPr>
      </w:pPr>
      <w:r w:rsidRPr="0027515C">
        <w:rPr>
          <w:sz w:val="24"/>
          <w:szCs w:val="24"/>
        </w:rPr>
        <w:t>At the end of the half term, children in Y3 are heading off to Ford Castl</w:t>
      </w:r>
      <w:r w:rsidR="007B0693" w:rsidRPr="0027515C">
        <w:rPr>
          <w:sz w:val="24"/>
          <w:szCs w:val="24"/>
        </w:rPr>
        <w:t>e.  A date for a meeting with parents regarding the trip will be sent out this week.  Parents are also reminded that the children will present their Ford Castle assembly on Friday 26</w:t>
      </w:r>
      <w:r w:rsidR="007B0693" w:rsidRPr="0027515C">
        <w:rPr>
          <w:sz w:val="24"/>
          <w:szCs w:val="24"/>
          <w:vertAlign w:val="superscript"/>
        </w:rPr>
        <w:t>th</w:t>
      </w:r>
      <w:r w:rsidR="007B0693" w:rsidRPr="0027515C">
        <w:rPr>
          <w:sz w:val="24"/>
          <w:szCs w:val="24"/>
        </w:rPr>
        <w:t xml:space="preserve"> May at 9:00am.</w:t>
      </w:r>
    </w:p>
    <w:p w:rsidR="006920B7" w:rsidRPr="0027515C" w:rsidRDefault="006920B7" w:rsidP="00F150C3">
      <w:pPr>
        <w:jc w:val="both"/>
        <w:rPr>
          <w:b/>
          <w:sz w:val="24"/>
          <w:szCs w:val="24"/>
          <w:u w:val="single"/>
        </w:rPr>
      </w:pPr>
      <w:r w:rsidRPr="0027515C">
        <w:rPr>
          <w:b/>
          <w:sz w:val="24"/>
          <w:szCs w:val="24"/>
          <w:u w:val="single"/>
        </w:rPr>
        <w:t>SATS</w:t>
      </w:r>
    </w:p>
    <w:p w:rsidR="007023F3" w:rsidRPr="00F8161E" w:rsidRDefault="007B0693" w:rsidP="00F150C3">
      <w:pPr>
        <w:jc w:val="both"/>
        <w:rPr>
          <w:sz w:val="24"/>
          <w:szCs w:val="24"/>
          <w:vertAlign w:val="subscript"/>
        </w:rPr>
      </w:pPr>
      <w:r w:rsidRPr="0027515C">
        <w:rPr>
          <w:sz w:val="24"/>
          <w:szCs w:val="24"/>
        </w:rPr>
        <w:t>It’s that time of the year again.  This year, the Year 2 children will have two reading papers and two mathematics p</w:t>
      </w:r>
      <w:r w:rsidR="0027515C" w:rsidRPr="0027515C">
        <w:rPr>
          <w:sz w:val="24"/>
          <w:szCs w:val="24"/>
        </w:rPr>
        <w:t>apers.  We look to complete these</w:t>
      </w:r>
      <w:r w:rsidRPr="0027515C">
        <w:rPr>
          <w:sz w:val="24"/>
          <w:szCs w:val="24"/>
        </w:rPr>
        <w:t xml:space="preserve"> in the sec</w:t>
      </w:r>
      <w:r w:rsidR="0027515C" w:rsidRPr="0027515C">
        <w:rPr>
          <w:sz w:val="24"/>
          <w:szCs w:val="24"/>
        </w:rPr>
        <w:t>ond last week of this half term but aim to keep it low-key and stress-free.  Results of SATS will be included in your child’s end of year report.</w:t>
      </w:r>
      <w:r w:rsidR="005067C3">
        <w:rPr>
          <w:sz w:val="24"/>
          <w:szCs w:val="24"/>
        </w:rPr>
        <w:t xml:space="preserve">  Remember, SATs contribute to but do not dictate the class teacher’s final assessment of your child’s attainment at the end of KS1.</w:t>
      </w:r>
      <w:bookmarkStart w:id="0" w:name="_GoBack"/>
      <w:bookmarkEnd w:id="0"/>
    </w:p>
    <w:p w:rsidR="007023F3" w:rsidRDefault="007023F3" w:rsidP="00F150C3">
      <w:pPr>
        <w:jc w:val="both"/>
        <w:rPr>
          <w:sz w:val="24"/>
          <w:szCs w:val="24"/>
        </w:rPr>
      </w:pPr>
    </w:p>
    <w:p w:rsidR="0027515C" w:rsidRPr="0027515C" w:rsidRDefault="0027515C" w:rsidP="00F150C3">
      <w:pPr>
        <w:jc w:val="both"/>
        <w:rPr>
          <w:sz w:val="24"/>
          <w:szCs w:val="24"/>
        </w:rPr>
      </w:pPr>
      <w:r>
        <w:rPr>
          <w:sz w:val="24"/>
          <w:szCs w:val="24"/>
        </w:rPr>
        <w:t>As always, if there is anything that you wish to discuss or query, please contact Mr Long to make an appointment.</w:t>
      </w:r>
    </w:p>
    <w:p w:rsidR="007023F3" w:rsidRPr="0027515C" w:rsidRDefault="00F150C3" w:rsidP="00F150C3">
      <w:pPr>
        <w:jc w:val="both"/>
        <w:rPr>
          <w:sz w:val="24"/>
          <w:szCs w:val="24"/>
        </w:rPr>
      </w:pPr>
      <w:r w:rsidRPr="0027515C">
        <w:rPr>
          <w:sz w:val="24"/>
          <w:szCs w:val="24"/>
        </w:rPr>
        <w:t>Many thanks</w:t>
      </w:r>
    </w:p>
    <w:p w:rsidR="007023F3" w:rsidRPr="0027515C" w:rsidRDefault="007023F3" w:rsidP="00F150C3">
      <w:pPr>
        <w:jc w:val="both"/>
        <w:rPr>
          <w:rFonts w:ascii="Lucida Calligraphy" w:hAnsi="Lucida Calligraphy"/>
          <w:sz w:val="24"/>
          <w:szCs w:val="24"/>
        </w:rPr>
      </w:pPr>
      <w:r w:rsidRPr="0027515C">
        <w:rPr>
          <w:rFonts w:ascii="Lucida Calligraphy" w:hAnsi="Lucida Calligraphy"/>
          <w:sz w:val="24"/>
          <w:szCs w:val="24"/>
        </w:rPr>
        <w:t>Richard Pearson and Vanessa Robshaw</w:t>
      </w:r>
    </w:p>
    <w:sectPr w:rsidR="007023F3" w:rsidRPr="002751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3E"/>
    <w:rsid w:val="001B199A"/>
    <w:rsid w:val="0027515C"/>
    <w:rsid w:val="002A4EA0"/>
    <w:rsid w:val="005067C3"/>
    <w:rsid w:val="006920B7"/>
    <w:rsid w:val="007023F3"/>
    <w:rsid w:val="007B0693"/>
    <w:rsid w:val="007E0EA9"/>
    <w:rsid w:val="00A05BB6"/>
    <w:rsid w:val="00C4563E"/>
    <w:rsid w:val="00D152C5"/>
    <w:rsid w:val="00F150C3"/>
    <w:rsid w:val="00F154E1"/>
    <w:rsid w:val="00F8161E"/>
    <w:rsid w:val="00FB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 and Kristi</dc:creator>
  <cp:lastModifiedBy>Mr. Pearson</cp:lastModifiedBy>
  <cp:revision>5</cp:revision>
  <cp:lastPrinted>2017-04-24T14:58:00Z</cp:lastPrinted>
  <dcterms:created xsi:type="dcterms:W3CDTF">2017-04-23T10:11:00Z</dcterms:created>
  <dcterms:modified xsi:type="dcterms:W3CDTF">2017-04-24T14:58:00Z</dcterms:modified>
</cp:coreProperties>
</file>